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E7" w:rsidRDefault="002B5B0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附件三《“英才计划”集训营免责声明书》</w:t>
      </w:r>
    </w:p>
    <w:p w:rsidR="00432DE7" w:rsidRDefault="002B5B07">
      <w:pPr>
        <w:widowControl/>
        <w:spacing w:line="48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30"/>
          <w:szCs w:val="30"/>
        </w:rPr>
        <w:t>2018年“英才计划”集训营</w:t>
      </w:r>
    </w:p>
    <w:p w:rsidR="00432DE7" w:rsidRDefault="002B5B07">
      <w:pPr>
        <w:widowControl/>
        <w:spacing w:line="48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学员承诺书</w:t>
      </w:r>
    </w:p>
    <w:p w:rsidR="00432DE7" w:rsidRDefault="002B5B07">
      <w:pPr>
        <w:snapToGrid w:val="0"/>
        <w:spacing w:line="360" w:lineRule="auto"/>
        <w:ind w:firstLineChars="396" w:firstLine="954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 </w:t>
      </w:r>
    </w:p>
    <w:p w:rsidR="00432DE7" w:rsidRDefault="002B5B07">
      <w:pPr>
        <w:snapToGrid w:val="0"/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我愿意承诺：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1、我愿自觉遵守</w:t>
      </w:r>
      <w:r>
        <w:rPr>
          <w:rFonts w:ascii="仿宋" w:eastAsia="仿宋" w:hAnsi="仿宋" w:hint="eastAsia"/>
          <w:sz w:val="28"/>
          <w:szCs w:val="28"/>
        </w:rPr>
        <w:t>“英才计划”集训营</w:t>
      </w:r>
      <w:r>
        <w:rPr>
          <w:rFonts w:ascii="仿宋" w:eastAsia="仿宋" w:hAnsi="仿宋" w:hint="eastAsia"/>
          <w:color w:val="000000"/>
          <w:sz w:val="28"/>
          <w:szCs w:val="28"/>
        </w:rPr>
        <w:t>活动的一切规章，遵从工作人员的安排。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2、在规定时间、地点准时报到，活动</w:t>
      </w:r>
      <w:r>
        <w:rPr>
          <w:rFonts w:ascii="仿宋" w:eastAsia="仿宋" w:hAnsi="仿宋"/>
          <w:color w:val="000000"/>
          <w:sz w:val="28"/>
          <w:szCs w:val="28"/>
        </w:rPr>
        <w:t>现场</w:t>
      </w:r>
      <w:r>
        <w:rPr>
          <w:rFonts w:ascii="仿宋" w:eastAsia="仿宋" w:hAnsi="仿宋" w:hint="eastAsia"/>
          <w:color w:val="000000"/>
          <w:sz w:val="28"/>
          <w:szCs w:val="28"/>
        </w:rPr>
        <w:t>外发生的一切事故，责任自负。</w:t>
      </w:r>
    </w:p>
    <w:p w:rsidR="00432DE7" w:rsidRDefault="002B5B07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宋体" w:hint="eastAsia"/>
          <w:b/>
          <w:color w:val="000000"/>
          <w:sz w:val="28"/>
          <w:szCs w:val="28"/>
        </w:rPr>
        <w:t>  </w:t>
      </w:r>
    </w:p>
    <w:p w:rsidR="00432DE7" w:rsidRDefault="00432DE7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432DE7" w:rsidRDefault="002B5B07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 </w:t>
      </w:r>
    </w:p>
    <w:p w:rsidR="00432DE7" w:rsidRDefault="002B5B07">
      <w:pPr>
        <w:snapToGrid w:val="0"/>
        <w:spacing w:line="360" w:lineRule="auto"/>
        <w:ind w:firstLineChars="1440" w:firstLine="4048"/>
        <w:rPr>
          <w:rFonts w:ascii="仿宋" w:eastAsia="仿宋" w:hAnsi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学员（签名）：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        </w:t>
      </w:r>
    </w:p>
    <w:p w:rsidR="00432DE7" w:rsidRDefault="00432DE7">
      <w:pPr>
        <w:snapToGrid w:val="0"/>
        <w:spacing w:line="360" w:lineRule="auto"/>
        <w:ind w:firstLineChars="1440" w:firstLine="4048"/>
        <w:rPr>
          <w:rFonts w:ascii="仿宋" w:eastAsia="仿宋" w:hAnsi="仿宋"/>
          <w:b/>
          <w:color w:val="000000"/>
          <w:sz w:val="28"/>
          <w:szCs w:val="28"/>
          <w:u w:val="single"/>
        </w:rPr>
      </w:pPr>
    </w:p>
    <w:p w:rsidR="00432DE7" w:rsidRDefault="002B5B07">
      <w:pPr>
        <w:snapToGrid w:val="0"/>
        <w:spacing w:line="360" w:lineRule="auto"/>
        <w:ind w:firstLineChars="1440" w:firstLine="4048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身份证号码：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432DE7" w:rsidRDefault="00432DE7">
      <w:pPr>
        <w:widowControl/>
        <w:spacing w:line="450" w:lineRule="atLeast"/>
        <w:jc w:val="center"/>
        <w:outlineLvl w:val="0"/>
        <w:rPr>
          <w:rFonts w:ascii="仿宋" w:eastAsia="仿宋" w:hAnsi="仿宋" w:cs="Arial"/>
          <w:b/>
          <w:bCs/>
          <w:color w:val="5D5447"/>
          <w:kern w:val="36"/>
          <w:sz w:val="36"/>
          <w:szCs w:val="24"/>
        </w:rPr>
      </w:pPr>
    </w:p>
    <w:p w:rsidR="00432DE7" w:rsidRDefault="002B5B07">
      <w:pPr>
        <w:snapToGrid w:val="0"/>
        <w:spacing w:line="360" w:lineRule="auto"/>
        <w:ind w:firstLineChars="1490" w:firstLine="4188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日</w:t>
      </w:r>
    </w:p>
    <w:p w:rsidR="00432DE7" w:rsidRDefault="00432DE7">
      <w:pPr>
        <w:jc w:val="center"/>
        <w:rPr>
          <w:rFonts w:ascii="仿宋" w:eastAsia="仿宋" w:hAnsi="仿宋"/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432DE7">
      <w:pPr>
        <w:jc w:val="center"/>
        <w:rPr>
          <w:sz w:val="28"/>
          <w:szCs w:val="28"/>
        </w:rPr>
      </w:pPr>
    </w:p>
    <w:p w:rsidR="00432DE7" w:rsidRDefault="002B5B07">
      <w:pPr>
        <w:widowControl/>
        <w:spacing w:line="48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lastRenderedPageBreak/>
        <w:t>2018年“英才计划”集训营免责</w:t>
      </w:r>
      <w:r>
        <w:rPr>
          <w:rFonts w:ascii="方正小标宋简体" w:eastAsia="方正小标宋简体"/>
          <w:sz w:val="30"/>
          <w:szCs w:val="30"/>
        </w:rPr>
        <w:t>声明</w:t>
      </w:r>
    </w:p>
    <w:p w:rsidR="00432DE7" w:rsidRDefault="00432DE7">
      <w:pPr>
        <w:widowControl/>
        <w:spacing w:line="480" w:lineRule="auto"/>
        <w:jc w:val="center"/>
        <w:rPr>
          <w:rFonts w:ascii="方正小标宋简体" w:eastAsia="方正小标宋简体"/>
          <w:sz w:val="30"/>
          <w:szCs w:val="30"/>
        </w:rPr>
      </w:pP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2018年“英才计划”集训营于2018年</w:t>
      </w:r>
      <w:r>
        <w:rPr>
          <w:rFonts w:ascii="仿宋" w:eastAsia="仿宋" w:hAnsi="仿宋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月4日至8月9日在贵阳国家大数据安全靶场举办。此次活动为非盈利性活动。在此期间所有学员必须服从集训营组委会统一安排，并对自己的安全负责。当由于意外事故、突发气候变化或急性疾病等不可预测因素造成身体损害时，活动的组织者和参加者有义务组织救援或改变行程，但如果造成了不可逆转的损害，团队的其他成员不负担任何法律和经济责任。特此声明！</w:t>
      </w:r>
    </w:p>
    <w:p w:rsidR="00432DE7" w:rsidRDefault="00432DE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活动开始后本声明自动生效并表明你接受本声明，否则请在活动开始前退出。</w:t>
      </w:r>
    </w:p>
    <w:p w:rsidR="00432DE7" w:rsidRDefault="00432DE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责任声明：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1、本免责声明适用于报名参加2018年“英才计划”集训营活动的所有人员。 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凡活动参加者均视为具有完全民事行为能力的人，如在活动中发生人身损害等后果，活动的组织者和同行者不承担赔偿责任，由被损害人依据法律规定和本声明依法解决，凡签字确认者均视为接受本声明。参加人签名后视作其家属也已知情并同意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活动中组委会对活动进行组织协调，但活动性质属于自愿参加、风险自担、责任自负，参与者均应为完全行为能力人，组委会并不从活动组织中收取任何费用或盈利，亦不构成经营行为，组委会不对任何个人或机构承担民事赔偿责任或补充民事赔偿责任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4、该免责声明必须参加者本人亲自签名，否则不得参加该活动。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5、自集训营活动开始之日起, 本声明将自动生效, 并表明您已认真阅读并接受本声明。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6、活动参加者如在活动过程中涉嫌恶意侵犯他人或其它涉及犯罪行为，必须承担相应的法律责任。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7、学员应遵守国家法律法规, 不得进行与集训营无关的活动。如有违反者，集训营组委会有权停止其继续参加集训营活动的资格。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8、有传染病或突发疾病者, 请勿参加。在活动期间如发生意外事故(如病痛、金钱损失等)，一概由学员自行负责；集训营组委会本着人道主义精神会组织救援, 但不承担任何法律和经济责任。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9、所有学员必须服从统一安排。如遇突发情况，组委会有权对活动进行临时调整。未征得许可，学员不得擅自单独行动。否则责任自负。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10、集训营开营期间所有学员应注意防火，安全用电，禁止携带和使用大功率电器。如有贵重物品，自行妥善保管。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11、集训营组委会为学员提供活动</w:t>
      </w:r>
      <w:r>
        <w:rPr>
          <w:rFonts w:ascii="仿宋" w:eastAsia="仿宋" w:hAnsi="仿宋"/>
          <w:color w:val="000000"/>
          <w:sz w:val="28"/>
          <w:szCs w:val="28"/>
        </w:rPr>
        <w:t>期间的</w:t>
      </w:r>
      <w:r>
        <w:rPr>
          <w:rFonts w:ascii="仿宋" w:eastAsia="仿宋" w:hAnsi="仿宋" w:hint="eastAsia"/>
          <w:color w:val="000000"/>
          <w:sz w:val="28"/>
          <w:szCs w:val="28"/>
        </w:rPr>
        <w:t>住宿及就餐，除此之外之费用，集训营组委会概不承担。</w:t>
      </w:r>
    </w:p>
    <w:p w:rsidR="00432DE7" w:rsidRDefault="002B5B0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12、本声明的最终解释权归“英才计划”集训营组委会所有。</w:t>
      </w:r>
    </w:p>
    <w:p w:rsidR="00432DE7" w:rsidRDefault="00432DE7">
      <w:pPr>
        <w:snapToGrid w:val="0"/>
        <w:spacing w:line="360" w:lineRule="auto"/>
        <w:ind w:left="420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32DE7" w:rsidRDefault="002B5B07">
      <w:pPr>
        <w:snapToGrid w:val="0"/>
        <w:spacing w:line="360" w:lineRule="auto"/>
        <w:ind w:left="420"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“英才计划”集训营组委会</w:t>
      </w:r>
    </w:p>
    <w:p w:rsidR="00432DE7" w:rsidRDefault="002B5B07">
      <w:pPr>
        <w:snapToGrid w:val="0"/>
        <w:spacing w:line="360" w:lineRule="auto"/>
        <w:ind w:left="420"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2018年7月1</w:t>
      </w:r>
      <w:r w:rsidR="00A72671"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432DE7" w:rsidRDefault="00432DE7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sectPr w:rsidR="00432DE7" w:rsidSect="00452CD9">
      <w:footerReference w:type="default" r:id="rId9"/>
      <w:headerReference w:type="first" r:id="rId10"/>
      <w:pgSz w:w="11906" w:h="16838"/>
      <w:pgMar w:top="1440" w:right="1797" w:bottom="1440" w:left="1797" w:header="454" w:footer="51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F0" w:rsidRDefault="001C1AF0">
      <w:r>
        <w:separator/>
      </w:r>
    </w:p>
  </w:endnote>
  <w:endnote w:type="continuationSeparator" w:id="0">
    <w:p w:rsidR="001C1AF0" w:rsidRDefault="001C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966"/>
      <w:docPartObj>
        <w:docPartGallery w:val="AutoText"/>
      </w:docPartObj>
    </w:sdtPr>
    <w:sdtContent>
      <w:p w:rsidR="00432DE7" w:rsidRDefault="00DF3999">
        <w:pPr>
          <w:pStyle w:val="a6"/>
          <w:jc w:val="right"/>
        </w:pPr>
        <w:r>
          <w:rPr>
            <w:lang w:val="zh-CN"/>
          </w:rPr>
          <w:fldChar w:fldCharType="begin"/>
        </w:r>
        <w:r w:rsidR="002B5B07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E10B8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32DE7" w:rsidRDefault="00432D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F0" w:rsidRDefault="001C1AF0">
      <w:r>
        <w:separator/>
      </w:r>
    </w:p>
  </w:footnote>
  <w:footnote w:type="continuationSeparator" w:id="0">
    <w:p w:rsidR="001C1AF0" w:rsidRDefault="001C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E7" w:rsidRDefault="00432DE7">
    <w:pPr>
      <w:jc w:val="center"/>
      <w:rPr>
        <w:rFonts w:ascii="方正小标宋简体" w:eastAsia="方正小标宋简体" w:hAnsi="宋体"/>
        <w:b/>
        <w:color w:val="FF0000"/>
        <w:sz w:val="36"/>
        <w:szCs w:val="36"/>
      </w:rPr>
    </w:pPr>
  </w:p>
  <w:p w:rsidR="00432DE7" w:rsidRDefault="002B5B07">
    <w:pPr>
      <w:jc w:val="center"/>
      <w:rPr>
        <w:rFonts w:ascii="方正小标宋简体" w:eastAsia="方正小标宋简体" w:hAnsi="宋体"/>
        <w:b/>
        <w:color w:val="FF0000"/>
        <w:sz w:val="36"/>
        <w:szCs w:val="36"/>
      </w:rPr>
    </w:pPr>
    <w:r>
      <w:rPr>
        <w:rFonts w:ascii="方正小标宋简体" w:eastAsia="方正小标宋简体" w:hAnsi="宋体" w:hint="eastAsia"/>
        <w:b/>
        <w:color w:val="FF0000"/>
        <w:sz w:val="36"/>
        <w:szCs w:val="36"/>
      </w:rPr>
      <w:t>教育部高等学校信息安全专业教学指导委员会</w:t>
    </w:r>
  </w:p>
  <w:p w:rsidR="00432DE7" w:rsidRDefault="00DF3999">
    <w:pPr>
      <w:jc w:val="center"/>
      <w:rPr>
        <w:rFonts w:ascii="黑体" w:eastAsia="黑体" w:hAnsi="宋体"/>
        <w:b/>
        <w:sz w:val="30"/>
        <w:szCs w:val="30"/>
      </w:rPr>
    </w:pPr>
    <w:r w:rsidRPr="00DF3999">
      <w:rPr>
        <w:rFonts w:ascii="黑体" w:eastAsia="黑体" w:hAnsi="宋体"/>
        <w:b/>
        <w:sz w:val="30"/>
        <w:szCs w:val="30"/>
      </w:rPr>
      <w:pict>
        <v:rect id="_x0000_i1025" style="width:415.3pt;height:1.5pt" o:hralign="center" o:hrstd="t" o:hrnoshade="t" o:hr="t" fillcolor="re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4F1"/>
    <w:rsid w:val="00003FC1"/>
    <w:rsid w:val="00013583"/>
    <w:rsid w:val="000152F4"/>
    <w:rsid w:val="00017B9A"/>
    <w:rsid w:val="00022245"/>
    <w:rsid w:val="00025328"/>
    <w:rsid w:val="0002752A"/>
    <w:rsid w:val="000300FC"/>
    <w:rsid w:val="00034478"/>
    <w:rsid w:val="00037572"/>
    <w:rsid w:val="000425DA"/>
    <w:rsid w:val="00042F39"/>
    <w:rsid w:val="00046A09"/>
    <w:rsid w:val="00050FD1"/>
    <w:rsid w:val="00054AE8"/>
    <w:rsid w:val="0005667C"/>
    <w:rsid w:val="0006143A"/>
    <w:rsid w:val="00061794"/>
    <w:rsid w:val="0006387C"/>
    <w:rsid w:val="0006680B"/>
    <w:rsid w:val="00067BB8"/>
    <w:rsid w:val="00071472"/>
    <w:rsid w:val="00081945"/>
    <w:rsid w:val="0008447D"/>
    <w:rsid w:val="000A4F93"/>
    <w:rsid w:val="000A7C5A"/>
    <w:rsid w:val="000B0684"/>
    <w:rsid w:val="000B47E1"/>
    <w:rsid w:val="000B5640"/>
    <w:rsid w:val="000E2411"/>
    <w:rsid w:val="000F16DE"/>
    <w:rsid w:val="000F2078"/>
    <w:rsid w:val="001000CD"/>
    <w:rsid w:val="00100400"/>
    <w:rsid w:val="00102001"/>
    <w:rsid w:val="00102F91"/>
    <w:rsid w:val="00112145"/>
    <w:rsid w:val="001160F9"/>
    <w:rsid w:val="00130FEB"/>
    <w:rsid w:val="00134B41"/>
    <w:rsid w:val="00140E3C"/>
    <w:rsid w:val="00141E67"/>
    <w:rsid w:val="00143FFC"/>
    <w:rsid w:val="00152FAE"/>
    <w:rsid w:val="00152FF1"/>
    <w:rsid w:val="00154E3B"/>
    <w:rsid w:val="00161946"/>
    <w:rsid w:val="00162367"/>
    <w:rsid w:val="00162C06"/>
    <w:rsid w:val="001632BA"/>
    <w:rsid w:val="00163ED5"/>
    <w:rsid w:val="00172F37"/>
    <w:rsid w:val="00185F71"/>
    <w:rsid w:val="00191FE5"/>
    <w:rsid w:val="001A3DA5"/>
    <w:rsid w:val="001A5E4F"/>
    <w:rsid w:val="001A66A4"/>
    <w:rsid w:val="001A6E6F"/>
    <w:rsid w:val="001B5F3D"/>
    <w:rsid w:val="001C1AF0"/>
    <w:rsid w:val="001C2E37"/>
    <w:rsid w:val="001C3D7F"/>
    <w:rsid w:val="001C7C38"/>
    <w:rsid w:val="001E68C5"/>
    <w:rsid w:val="001F0865"/>
    <w:rsid w:val="001F3C68"/>
    <w:rsid w:val="001F4026"/>
    <w:rsid w:val="001F62A8"/>
    <w:rsid w:val="001F6FF7"/>
    <w:rsid w:val="002125CA"/>
    <w:rsid w:val="0022155C"/>
    <w:rsid w:val="002345F0"/>
    <w:rsid w:val="00234B21"/>
    <w:rsid w:val="00237BAB"/>
    <w:rsid w:val="00240998"/>
    <w:rsid w:val="002425A8"/>
    <w:rsid w:val="00257707"/>
    <w:rsid w:val="00263FB6"/>
    <w:rsid w:val="002707CB"/>
    <w:rsid w:val="002718A7"/>
    <w:rsid w:val="00271FA4"/>
    <w:rsid w:val="00282A05"/>
    <w:rsid w:val="00297370"/>
    <w:rsid w:val="002A17F9"/>
    <w:rsid w:val="002A19FE"/>
    <w:rsid w:val="002A40B3"/>
    <w:rsid w:val="002B16D9"/>
    <w:rsid w:val="002B1A19"/>
    <w:rsid w:val="002B3C37"/>
    <w:rsid w:val="002B5B07"/>
    <w:rsid w:val="002C25DE"/>
    <w:rsid w:val="002C5126"/>
    <w:rsid w:val="002C5BD2"/>
    <w:rsid w:val="002D3EA5"/>
    <w:rsid w:val="002D722C"/>
    <w:rsid w:val="002D76AC"/>
    <w:rsid w:val="002E000E"/>
    <w:rsid w:val="00301219"/>
    <w:rsid w:val="00307071"/>
    <w:rsid w:val="00320FE6"/>
    <w:rsid w:val="0032253C"/>
    <w:rsid w:val="00325102"/>
    <w:rsid w:val="003263FD"/>
    <w:rsid w:val="00327A2B"/>
    <w:rsid w:val="00335EC9"/>
    <w:rsid w:val="0033645F"/>
    <w:rsid w:val="00350407"/>
    <w:rsid w:val="00354C88"/>
    <w:rsid w:val="0035616D"/>
    <w:rsid w:val="0036379D"/>
    <w:rsid w:val="0036755C"/>
    <w:rsid w:val="00377C6A"/>
    <w:rsid w:val="00380E05"/>
    <w:rsid w:val="00381DE9"/>
    <w:rsid w:val="003832D9"/>
    <w:rsid w:val="00385260"/>
    <w:rsid w:val="00387B3E"/>
    <w:rsid w:val="003A2F14"/>
    <w:rsid w:val="003A7A0E"/>
    <w:rsid w:val="003B73AF"/>
    <w:rsid w:val="003C3F80"/>
    <w:rsid w:val="003D2C67"/>
    <w:rsid w:val="003E6721"/>
    <w:rsid w:val="003F1FCE"/>
    <w:rsid w:val="003F6789"/>
    <w:rsid w:val="00403AF4"/>
    <w:rsid w:val="00404DF1"/>
    <w:rsid w:val="0041723B"/>
    <w:rsid w:val="00431C07"/>
    <w:rsid w:val="00432DE7"/>
    <w:rsid w:val="00435FE4"/>
    <w:rsid w:val="00437218"/>
    <w:rsid w:val="00450074"/>
    <w:rsid w:val="00452CD9"/>
    <w:rsid w:val="004575D5"/>
    <w:rsid w:val="00464FA4"/>
    <w:rsid w:val="00475A50"/>
    <w:rsid w:val="0048193E"/>
    <w:rsid w:val="00483903"/>
    <w:rsid w:val="004860B3"/>
    <w:rsid w:val="004A1C11"/>
    <w:rsid w:val="004A3098"/>
    <w:rsid w:val="004A593C"/>
    <w:rsid w:val="004B0796"/>
    <w:rsid w:val="004B4F7E"/>
    <w:rsid w:val="004B6F16"/>
    <w:rsid w:val="004C5E84"/>
    <w:rsid w:val="004C7BA2"/>
    <w:rsid w:val="004D1F55"/>
    <w:rsid w:val="004D6198"/>
    <w:rsid w:val="004D74AF"/>
    <w:rsid w:val="004E2E30"/>
    <w:rsid w:val="004F3F0A"/>
    <w:rsid w:val="004F41AE"/>
    <w:rsid w:val="004F5B49"/>
    <w:rsid w:val="004F7562"/>
    <w:rsid w:val="00501EE1"/>
    <w:rsid w:val="00504779"/>
    <w:rsid w:val="00507A3E"/>
    <w:rsid w:val="00511312"/>
    <w:rsid w:val="00512C78"/>
    <w:rsid w:val="00514E74"/>
    <w:rsid w:val="0053607B"/>
    <w:rsid w:val="005364C9"/>
    <w:rsid w:val="00546BDF"/>
    <w:rsid w:val="005653AA"/>
    <w:rsid w:val="00567F4E"/>
    <w:rsid w:val="005700D6"/>
    <w:rsid w:val="00573E92"/>
    <w:rsid w:val="005774EA"/>
    <w:rsid w:val="005812E4"/>
    <w:rsid w:val="00586FEB"/>
    <w:rsid w:val="00590A36"/>
    <w:rsid w:val="0059164F"/>
    <w:rsid w:val="00592DB6"/>
    <w:rsid w:val="00593DEC"/>
    <w:rsid w:val="00594D82"/>
    <w:rsid w:val="00594E69"/>
    <w:rsid w:val="005B62D5"/>
    <w:rsid w:val="005C3C25"/>
    <w:rsid w:val="005C7DE1"/>
    <w:rsid w:val="005F21D1"/>
    <w:rsid w:val="005F3C63"/>
    <w:rsid w:val="006040A4"/>
    <w:rsid w:val="00610EA0"/>
    <w:rsid w:val="00624402"/>
    <w:rsid w:val="0062627D"/>
    <w:rsid w:val="00632C4C"/>
    <w:rsid w:val="006343B7"/>
    <w:rsid w:val="006571C6"/>
    <w:rsid w:val="006914A7"/>
    <w:rsid w:val="006A153A"/>
    <w:rsid w:val="006A18EE"/>
    <w:rsid w:val="006A1A67"/>
    <w:rsid w:val="006A25F1"/>
    <w:rsid w:val="006A4A35"/>
    <w:rsid w:val="006D3356"/>
    <w:rsid w:val="006D6200"/>
    <w:rsid w:val="006E1094"/>
    <w:rsid w:val="006E6259"/>
    <w:rsid w:val="006F76E8"/>
    <w:rsid w:val="00703AAF"/>
    <w:rsid w:val="00712D87"/>
    <w:rsid w:val="00725336"/>
    <w:rsid w:val="00735B21"/>
    <w:rsid w:val="00735CEC"/>
    <w:rsid w:val="007445E3"/>
    <w:rsid w:val="00746287"/>
    <w:rsid w:val="00746CC3"/>
    <w:rsid w:val="00751FDF"/>
    <w:rsid w:val="00754EBF"/>
    <w:rsid w:val="00754FA9"/>
    <w:rsid w:val="00777A6C"/>
    <w:rsid w:val="00780778"/>
    <w:rsid w:val="00785FB2"/>
    <w:rsid w:val="00792177"/>
    <w:rsid w:val="00794126"/>
    <w:rsid w:val="00796831"/>
    <w:rsid w:val="007A0830"/>
    <w:rsid w:val="007A1596"/>
    <w:rsid w:val="007A3593"/>
    <w:rsid w:val="007C1786"/>
    <w:rsid w:val="007C6064"/>
    <w:rsid w:val="007E41A5"/>
    <w:rsid w:val="007F2FF1"/>
    <w:rsid w:val="007F6599"/>
    <w:rsid w:val="00801714"/>
    <w:rsid w:val="008018C5"/>
    <w:rsid w:val="00801F57"/>
    <w:rsid w:val="0081317D"/>
    <w:rsid w:val="00835616"/>
    <w:rsid w:val="00835E62"/>
    <w:rsid w:val="00836408"/>
    <w:rsid w:val="00837628"/>
    <w:rsid w:val="00843277"/>
    <w:rsid w:val="00845CFE"/>
    <w:rsid w:val="00855630"/>
    <w:rsid w:val="00867793"/>
    <w:rsid w:val="00870A7C"/>
    <w:rsid w:val="008723B0"/>
    <w:rsid w:val="00875674"/>
    <w:rsid w:val="008864F1"/>
    <w:rsid w:val="00890F62"/>
    <w:rsid w:val="00893CC5"/>
    <w:rsid w:val="008B2E45"/>
    <w:rsid w:val="008B75AF"/>
    <w:rsid w:val="008D1534"/>
    <w:rsid w:val="008D4EA8"/>
    <w:rsid w:val="008E1474"/>
    <w:rsid w:val="008E1F7A"/>
    <w:rsid w:val="008E304C"/>
    <w:rsid w:val="008E6221"/>
    <w:rsid w:val="008F159B"/>
    <w:rsid w:val="009010B7"/>
    <w:rsid w:val="009010D7"/>
    <w:rsid w:val="00901A32"/>
    <w:rsid w:val="00901E63"/>
    <w:rsid w:val="00901FCB"/>
    <w:rsid w:val="00904D22"/>
    <w:rsid w:val="00905EF2"/>
    <w:rsid w:val="00923479"/>
    <w:rsid w:val="00934AC1"/>
    <w:rsid w:val="009369A7"/>
    <w:rsid w:val="00945CE3"/>
    <w:rsid w:val="0094675A"/>
    <w:rsid w:val="0095082F"/>
    <w:rsid w:val="009577D6"/>
    <w:rsid w:val="009578AF"/>
    <w:rsid w:val="0096190D"/>
    <w:rsid w:val="00963A8A"/>
    <w:rsid w:val="00974C09"/>
    <w:rsid w:val="00977972"/>
    <w:rsid w:val="00982A04"/>
    <w:rsid w:val="009841D9"/>
    <w:rsid w:val="009A09D4"/>
    <w:rsid w:val="009A2BF6"/>
    <w:rsid w:val="009A2E0E"/>
    <w:rsid w:val="009A5622"/>
    <w:rsid w:val="009A5EB6"/>
    <w:rsid w:val="009B247A"/>
    <w:rsid w:val="009B3610"/>
    <w:rsid w:val="009B5E23"/>
    <w:rsid w:val="009C2630"/>
    <w:rsid w:val="009C417D"/>
    <w:rsid w:val="009C4C43"/>
    <w:rsid w:val="009D5B7D"/>
    <w:rsid w:val="009E2B0B"/>
    <w:rsid w:val="009E58F5"/>
    <w:rsid w:val="009F3634"/>
    <w:rsid w:val="009F4B56"/>
    <w:rsid w:val="009F5F70"/>
    <w:rsid w:val="00A0684E"/>
    <w:rsid w:val="00A132B9"/>
    <w:rsid w:val="00A13EC5"/>
    <w:rsid w:val="00A1478F"/>
    <w:rsid w:val="00A15E54"/>
    <w:rsid w:val="00A22961"/>
    <w:rsid w:val="00A24300"/>
    <w:rsid w:val="00A30BA8"/>
    <w:rsid w:val="00A32A82"/>
    <w:rsid w:val="00A379BC"/>
    <w:rsid w:val="00A40275"/>
    <w:rsid w:val="00A45128"/>
    <w:rsid w:val="00A46141"/>
    <w:rsid w:val="00A606F4"/>
    <w:rsid w:val="00A677A3"/>
    <w:rsid w:val="00A72671"/>
    <w:rsid w:val="00A75FE2"/>
    <w:rsid w:val="00A82B78"/>
    <w:rsid w:val="00A87D20"/>
    <w:rsid w:val="00A92930"/>
    <w:rsid w:val="00A95F04"/>
    <w:rsid w:val="00A96A6D"/>
    <w:rsid w:val="00AA1F72"/>
    <w:rsid w:val="00AB2091"/>
    <w:rsid w:val="00AB4D10"/>
    <w:rsid w:val="00AB5D41"/>
    <w:rsid w:val="00AB76A2"/>
    <w:rsid w:val="00AC03C7"/>
    <w:rsid w:val="00AC065A"/>
    <w:rsid w:val="00AC6E4E"/>
    <w:rsid w:val="00AD0C35"/>
    <w:rsid w:val="00AD209A"/>
    <w:rsid w:val="00AE2606"/>
    <w:rsid w:val="00AF5D8C"/>
    <w:rsid w:val="00AF5EDC"/>
    <w:rsid w:val="00B032BB"/>
    <w:rsid w:val="00B05765"/>
    <w:rsid w:val="00B117C0"/>
    <w:rsid w:val="00B25B1D"/>
    <w:rsid w:val="00B27B6C"/>
    <w:rsid w:val="00B42321"/>
    <w:rsid w:val="00B435E0"/>
    <w:rsid w:val="00B44D38"/>
    <w:rsid w:val="00B46FF1"/>
    <w:rsid w:val="00B64377"/>
    <w:rsid w:val="00B670DA"/>
    <w:rsid w:val="00B75FA8"/>
    <w:rsid w:val="00B7739F"/>
    <w:rsid w:val="00B84A7D"/>
    <w:rsid w:val="00B9041A"/>
    <w:rsid w:val="00B93D94"/>
    <w:rsid w:val="00B96D9E"/>
    <w:rsid w:val="00BA4AFC"/>
    <w:rsid w:val="00BA6B5C"/>
    <w:rsid w:val="00BB5B2B"/>
    <w:rsid w:val="00BB5EB3"/>
    <w:rsid w:val="00BB68BB"/>
    <w:rsid w:val="00BC4F2C"/>
    <w:rsid w:val="00BD0CFC"/>
    <w:rsid w:val="00BD449B"/>
    <w:rsid w:val="00BE7F03"/>
    <w:rsid w:val="00BF09D2"/>
    <w:rsid w:val="00C01307"/>
    <w:rsid w:val="00C02C2F"/>
    <w:rsid w:val="00C06F1C"/>
    <w:rsid w:val="00C20EC5"/>
    <w:rsid w:val="00C22359"/>
    <w:rsid w:val="00C2739F"/>
    <w:rsid w:val="00C328E5"/>
    <w:rsid w:val="00C32FCF"/>
    <w:rsid w:val="00C4256E"/>
    <w:rsid w:val="00C51B80"/>
    <w:rsid w:val="00C5520B"/>
    <w:rsid w:val="00C614DA"/>
    <w:rsid w:val="00C62ACB"/>
    <w:rsid w:val="00C7145C"/>
    <w:rsid w:val="00C76D18"/>
    <w:rsid w:val="00C81FA1"/>
    <w:rsid w:val="00C87BF8"/>
    <w:rsid w:val="00C93449"/>
    <w:rsid w:val="00C940E4"/>
    <w:rsid w:val="00CA09DD"/>
    <w:rsid w:val="00CA58B5"/>
    <w:rsid w:val="00CB4561"/>
    <w:rsid w:val="00CC398F"/>
    <w:rsid w:val="00CD5C27"/>
    <w:rsid w:val="00CD6464"/>
    <w:rsid w:val="00CE225D"/>
    <w:rsid w:val="00CE6318"/>
    <w:rsid w:val="00CE6DDD"/>
    <w:rsid w:val="00CF1598"/>
    <w:rsid w:val="00CF1FA8"/>
    <w:rsid w:val="00CF4614"/>
    <w:rsid w:val="00CF58EF"/>
    <w:rsid w:val="00CF6233"/>
    <w:rsid w:val="00CF795C"/>
    <w:rsid w:val="00D01451"/>
    <w:rsid w:val="00D0218A"/>
    <w:rsid w:val="00D155C5"/>
    <w:rsid w:val="00D1579B"/>
    <w:rsid w:val="00D201AD"/>
    <w:rsid w:val="00D2353F"/>
    <w:rsid w:val="00D41710"/>
    <w:rsid w:val="00D43B8C"/>
    <w:rsid w:val="00D43CA7"/>
    <w:rsid w:val="00D451B1"/>
    <w:rsid w:val="00D45805"/>
    <w:rsid w:val="00D47EDB"/>
    <w:rsid w:val="00D51FC1"/>
    <w:rsid w:val="00D529CC"/>
    <w:rsid w:val="00D61C3D"/>
    <w:rsid w:val="00D6379C"/>
    <w:rsid w:val="00D65251"/>
    <w:rsid w:val="00D66B86"/>
    <w:rsid w:val="00D67FA2"/>
    <w:rsid w:val="00D72DCD"/>
    <w:rsid w:val="00D817EA"/>
    <w:rsid w:val="00D81802"/>
    <w:rsid w:val="00D858B9"/>
    <w:rsid w:val="00D92C3C"/>
    <w:rsid w:val="00D971D2"/>
    <w:rsid w:val="00DA1173"/>
    <w:rsid w:val="00DA6E0E"/>
    <w:rsid w:val="00DA78F5"/>
    <w:rsid w:val="00DB5432"/>
    <w:rsid w:val="00DB7D2C"/>
    <w:rsid w:val="00DC11DE"/>
    <w:rsid w:val="00DC77F3"/>
    <w:rsid w:val="00DD41BC"/>
    <w:rsid w:val="00DE146E"/>
    <w:rsid w:val="00DE33A6"/>
    <w:rsid w:val="00DE6BD6"/>
    <w:rsid w:val="00DF213C"/>
    <w:rsid w:val="00DF3999"/>
    <w:rsid w:val="00E01960"/>
    <w:rsid w:val="00E061BB"/>
    <w:rsid w:val="00E10707"/>
    <w:rsid w:val="00E10B81"/>
    <w:rsid w:val="00E1191D"/>
    <w:rsid w:val="00E20241"/>
    <w:rsid w:val="00E21C53"/>
    <w:rsid w:val="00E321C4"/>
    <w:rsid w:val="00E4386D"/>
    <w:rsid w:val="00E471E2"/>
    <w:rsid w:val="00E53CCF"/>
    <w:rsid w:val="00E5578D"/>
    <w:rsid w:val="00E6439F"/>
    <w:rsid w:val="00E81C27"/>
    <w:rsid w:val="00E85772"/>
    <w:rsid w:val="00E92A9B"/>
    <w:rsid w:val="00EA2526"/>
    <w:rsid w:val="00EA6546"/>
    <w:rsid w:val="00EB3666"/>
    <w:rsid w:val="00EB3B6D"/>
    <w:rsid w:val="00EB669E"/>
    <w:rsid w:val="00EC211F"/>
    <w:rsid w:val="00EC3FD9"/>
    <w:rsid w:val="00ED2D48"/>
    <w:rsid w:val="00EE476C"/>
    <w:rsid w:val="00EE6621"/>
    <w:rsid w:val="00EE6B5A"/>
    <w:rsid w:val="00EF6074"/>
    <w:rsid w:val="00F0507B"/>
    <w:rsid w:val="00F055D8"/>
    <w:rsid w:val="00F05AFE"/>
    <w:rsid w:val="00F101BC"/>
    <w:rsid w:val="00F22A46"/>
    <w:rsid w:val="00F22E1E"/>
    <w:rsid w:val="00F24E97"/>
    <w:rsid w:val="00F272A6"/>
    <w:rsid w:val="00F27A0D"/>
    <w:rsid w:val="00F3031E"/>
    <w:rsid w:val="00F34103"/>
    <w:rsid w:val="00F34532"/>
    <w:rsid w:val="00F37C0F"/>
    <w:rsid w:val="00F40241"/>
    <w:rsid w:val="00F43130"/>
    <w:rsid w:val="00F43C55"/>
    <w:rsid w:val="00F4452F"/>
    <w:rsid w:val="00F471C0"/>
    <w:rsid w:val="00F5011F"/>
    <w:rsid w:val="00F556B5"/>
    <w:rsid w:val="00F60480"/>
    <w:rsid w:val="00F650A1"/>
    <w:rsid w:val="00F6543F"/>
    <w:rsid w:val="00F7445D"/>
    <w:rsid w:val="00F74D9D"/>
    <w:rsid w:val="00F821C9"/>
    <w:rsid w:val="00F867E2"/>
    <w:rsid w:val="00F87618"/>
    <w:rsid w:val="00F9336C"/>
    <w:rsid w:val="00FA2AFC"/>
    <w:rsid w:val="00FA46E3"/>
    <w:rsid w:val="00FA4DCF"/>
    <w:rsid w:val="00FC5029"/>
    <w:rsid w:val="00FC6C22"/>
    <w:rsid w:val="00FE0EC3"/>
    <w:rsid w:val="00FF05D7"/>
    <w:rsid w:val="00FF6D80"/>
    <w:rsid w:val="00FF736B"/>
    <w:rsid w:val="032F37D1"/>
    <w:rsid w:val="0CB9487E"/>
    <w:rsid w:val="129F39AD"/>
    <w:rsid w:val="195B4187"/>
    <w:rsid w:val="1A9A77F7"/>
    <w:rsid w:val="1C4655AE"/>
    <w:rsid w:val="1D820D5E"/>
    <w:rsid w:val="261A3F98"/>
    <w:rsid w:val="29015603"/>
    <w:rsid w:val="2C4D7A7A"/>
    <w:rsid w:val="2DB913FD"/>
    <w:rsid w:val="2DBD401A"/>
    <w:rsid w:val="2F793BFE"/>
    <w:rsid w:val="3523563C"/>
    <w:rsid w:val="496F36F0"/>
    <w:rsid w:val="4A917927"/>
    <w:rsid w:val="4BDD7CBB"/>
    <w:rsid w:val="4D7A0277"/>
    <w:rsid w:val="509D6FD7"/>
    <w:rsid w:val="543A6B8D"/>
    <w:rsid w:val="5D427636"/>
    <w:rsid w:val="5EC025E3"/>
    <w:rsid w:val="70451DCE"/>
    <w:rsid w:val="712C079F"/>
    <w:rsid w:val="72A62EA3"/>
    <w:rsid w:val="7B9E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2C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52C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52CD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452CD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452CD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5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5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452CD9"/>
    <w:rPr>
      <w:b/>
      <w:bCs/>
    </w:rPr>
  </w:style>
  <w:style w:type="character" w:styleId="a9">
    <w:name w:val="Hyperlink"/>
    <w:basedOn w:val="a0"/>
    <w:uiPriority w:val="99"/>
    <w:unhideWhenUsed/>
    <w:rsid w:val="00452CD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452CD9"/>
    <w:rPr>
      <w:sz w:val="21"/>
      <w:szCs w:val="21"/>
    </w:rPr>
  </w:style>
  <w:style w:type="table" w:styleId="ab">
    <w:name w:val="Table Grid"/>
    <w:basedOn w:val="a1"/>
    <w:uiPriority w:val="59"/>
    <w:unhideWhenUsed/>
    <w:qFormat/>
    <w:rsid w:val="00452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452CD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52CD9"/>
    <w:rPr>
      <w:sz w:val="18"/>
      <w:szCs w:val="18"/>
    </w:rPr>
  </w:style>
  <w:style w:type="character" w:customStyle="1" w:styleId="apple-converted-space">
    <w:name w:val="apple-converted-space"/>
    <w:basedOn w:val="a0"/>
    <w:rsid w:val="00452CD9"/>
  </w:style>
  <w:style w:type="character" w:customStyle="1" w:styleId="2Char">
    <w:name w:val="标题 2 Char"/>
    <w:basedOn w:val="a0"/>
    <w:link w:val="2"/>
    <w:uiPriority w:val="9"/>
    <w:qFormat/>
    <w:rsid w:val="00452CD9"/>
    <w:rPr>
      <w:rFonts w:ascii="宋体" w:eastAsia="宋体" w:hAnsi="宋体" w:cs="宋体"/>
      <w:b/>
      <w:bCs/>
      <w:kern w:val="0"/>
      <w:sz w:val="28"/>
      <w:szCs w:val="36"/>
    </w:rPr>
  </w:style>
  <w:style w:type="character" w:customStyle="1" w:styleId="Char1">
    <w:name w:val="批注框文本 Char"/>
    <w:basedOn w:val="a0"/>
    <w:link w:val="a5"/>
    <w:uiPriority w:val="99"/>
    <w:semiHidden/>
    <w:rsid w:val="00452CD9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452CD9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452CD9"/>
    <w:rPr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semiHidden/>
    <w:rsid w:val="00452CD9"/>
  </w:style>
  <w:style w:type="character" w:customStyle="1" w:styleId="Char">
    <w:name w:val="批注主题 Char"/>
    <w:basedOn w:val="Char0"/>
    <w:link w:val="a3"/>
    <w:uiPriority w:val="99"/>
    <w:semiHidden/>
    <w:qFormat/>
    <w:rsid w:val="00452CD9"/>
    <w:rPr>
      <w:b/>
      <w:bCs/>
    </w:rPr>
  </w:style>
  <w:style w:type="paragraph" w:styleId="ac">
    <w:name w:val="List Paragraph"/>
    <w:basedOn w:val="a"/>
    <w:uiPriority w:val="34"/>
    <w:qFormat/>
    <w:rsid w:val="00452C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4CEA3-EAB0-4FBE-A086-C4F808D4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178</Words>
  <Characters>1019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cp:lastPrinted>2018-07-10T06:59:00Z</cp:lastPrinted>
  <dcterms:created xsi:type="dcterms:W3CDTF">2018-01-30T04:27:00Z</dcterms:created>
  <dcterms:modified xsi:type="dcterms:W3CDTF">2018-07-19T07:07:00Z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